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60"/>
        <w:contextualSpacing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О ПРОФ</w:t>
      </w:r>
      <w: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1543050</wp:posOffset>
            </wp:positionH>
            <wp:positionV relativeFrom="paragraph">
              <wp:posOffset>95250</wp:posOffset>
            </wp:positionV>
            <wp:extent cx="2971800" cy="5715000"/>
            <wp:effectExtent l="0" t="0" r="0" b="0"/>
            <wp:wrapNone/>
            <wp:docPr id="1" name="Рисунок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57620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</w:rPr>
        <w:t>ИЛАКТИКЕ СИБИРСКОЙ ЯЗВЫ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Сибирская язва - особо опасная зоонозная инфекционная болезнь млекопитающих животных (далее - восприимчивые животные), протекающая в молниеносной, острой, подострой и хронической формах.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Клинические признаки заболевания: повышение температуры тела до 41 - 42 °C, сопровождающееся мышечной дрожью, учащением пульса и дыхания, беспокойством, угнетенным состоянием, отказом от корма, образованием на теле горячих припухлостей, отеками в области подгрудка, шеи, живота, а также коликами. Летальный исход при остром течении болезни наступает на 2 - 3 сутки.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Источник возбудителя: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-секреты и экскреты больных восприимчивых животных, трупы восприимчивых животных, продукты животного происхождения и продукты их переработки, а также другие объекты окружающей среды, контаминированные с возбудителем, включая почву, являющуюся резервуаром возбудителя сибирской язвы.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-больные животные, дикие (лисицы, шакалы) и домашние.</w:t>
      </w:r>
      <w:r>
        <w:rPr>
          <w:b/>
          <w:lang w:eastAsia="ru-RU"/>
        </w:rPr>
        <w:t xml:space="preserve"> 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Меры профилактики:</w:t>
      </w:r>
      <w:r>
        <w:rPr>
          <w:b/>
          <w:lang w:eastAsia="ru-RU"/>
        </w:rPr>
        <w:t xml:space="preserve"> 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-предоставлять по требованиям специалистов госветслужбы, восприимчивых животных для осмотра;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-извещать в течение 24 часов специалистов госветслужбы обо всех случаях заболевания или гибели восприимчивых животных, а также об изменениях в их поведении, указывающих на возможное заболевание;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-принимать меры по изоляции подозреваемых в заболевании восприимчивых животных, а также обеспечить изоляцию трупов восприимчивых животных в том же помещении (месте), в котором они находились;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-выполнять требования специалистов госветслужбы о проведении в личном подсобном хозяйстве, крестьянском (фермерском) хозяйстве, в хозяйстве индивидуального предпринимателя, в которых содержатся восприимчивые животные, противоэпизоотических и других мероприятий;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-соблюдать условия, запреты, ограничения в связи со статусом региона, на территории которого расположено хозяйство, установленным решением федерального органа исполнительной власти в области ветеринарного надзора о регионализации по сибирской язве.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Заражаются животные главным образом происходит при контакте с почвой при поедании кормов. Целесообразнее и эффективнее проводить профилактику и своевременную вакцинацию животных, что позволит избежать большого экономического ущерба.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Для профилактики сибирской язвы специалистами госветслужбы проводится профилактическая вакцинация животных.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eastAsia="Calibri" w:cs="Times New Roman"/>
          <w:b/>
          <w:b/>
          <w:sz w:val="16"/>
          <w:szCs w:val="18"/>
        </w:rPr>
      </w:pPr>
      <w:r>
        <w:rPr>
          <w:rFonts w:eastAsia="Calibri" w:cs="Times New Roman" w:ascii="Times New Roman" w:hAnsi="Times New Roman"/>
          <w:b/>
          <w:sz w:val="16"/>
          <w:szCs w:val="18"/>
        </w:rPr>
        <w:t>ПРИ ПОДОЗРЕНИИ НА ЗАБОЛЕВАНИЕ, ОБРАЩАЙТЕСЬ ПО ТЕЛЕФОНАМ                                                   ОГАУ «ВЕТСТАНЦИЯ ПО БЕЛГОРОДСКОМУ РАЙОНУ»: 55-92-88, 55-24-01</w:t>
      </w:r>
    </w:p>
    <w:p>
      <w:pPr>
        <w:pStyle w:val="Normal"/>
        <w:spacing w:before="0" w:after="160"/>
        <w:contextualSpacing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О ПРОФИЛ</w:t>
      </w:r>
      <w:r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1758950</wp:posOffset>
            </wp:positionH>
            <wp:positionV relativeFrom="paragraph">
              <wp:posOffset>116840</wp:posOffset>
            </wp:positionV>
            <wp:extent cx="2971800" cy="5715000"/>
            <wp:effectExtent l="0" t="0" r="0" b="0"/>
            <wp:wrapNone/>
            <wp:docPr id="2" name="Рисунок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0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0" r="57620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</w:rPr>
        <w:t>АКТИКЕ СИБИРСКОЙ ЯЗВЫ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Сибирская язва - особо опасная зоонозная инфекционная болезнь млекопитающих животных (далее - восприимчивые животные), протекающая в молниеносной, острой, подострой и хронической формах.</w:t>
      </w:r>
      <w:r>
        <w:rPr>
          <w:rFonts w:cs="Times New Roman" w:ascii="Times New Roman" w:hAnsi="Times New Roman"/>
          <w:b/>
          <w:sz w:val="20"/>
          <w:szCs w:val="20"/>
          <w:lang w:eastAsia="ru-RU"/>
        </w:rPr>
        <w:t xml:space="preserve"> 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Клинические признаки заболевания: повышение температуры тела до 41 - 42 °C, сопровождающееся мышечной дрожью, учащением пульса и дыхания, беспокойством, угнетенным состоянием, отказом от корма, образованием на теле горячих припухлостей, отеками в области подгрудка, шеи, живота, а также коликами. Летальный исход при остром течении болезни наступает на 2 - 3 сутки.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Источник возбудителя: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-секреты и экскреты больных восприимчивых животных, трупы восприимчивых животных, продукты животного происхождения и продукты их переработки, а также другие объекты окружающей среды, контаминированные с возбудителем, включая почву, являющуюся резервуаром возбудителя сибирской язвы.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-больные животные, дикие (лисицы, шакалы) и домашние.</w:t>
      </w:r>
      <w:r>
        <w:rPr>
          <w:b/>
          <w:lang w:eastAsia="ru-RU"/>
        </w:rPr>
        <w:t xml:space="preserve"> 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Меры профилактики:</w:t>
      </w:r>
      <w:r>
        <w:rPr>
          <w:b/>
          <w:lang w:eastAsia="ru-RU"/>
        </w:rPr>
        <w:t xml:space="preserve"> 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-предоставлять по требованиям специалистов госветслужбы, восприимчивых животных для осмотра;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-извещать в течение 24 часов специалистов госветслужбы обо всех случаях заболевания или гибели восприимчивых животных, а также об изменениях в их поведении, указывающих на возможное заболевание;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-принимать меры по изоляции подозреваемых в заболевании восприимчивых животных, а также обеспечить изоляцию трупов восприимчивых животных в том же помещении (месте), в котором они находились;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-выполнять требования специалистов госветслужбы о проведении в личном подсобном хозяйстве, крестьянском (фермерском) хозяйстве, в хозяйстве индивидуального предпринимателя, в которых содержатся восприимчивые животные, противоэпизоотических и других мероприятий;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-соблюдать условия, запреты, ограничения в связи со статусом региона, на территории которого расположено хозяйство, установленным решением федерального органа исполнительной власти в области ветеринарного надзора о регионализации по сибирской язве.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Заражаются животные главным образом происходит при контакте с почвой при поедании кормов. Целесообразнее и эффективнее проводить профилактику и своевременную вакцинацию животных, что позволит избежать большого экономического ущерба.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Для профилактики сибирской язвы специалистами госветслужбы проводится профилактическая вакцинация животных.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eastAsia="Calibri" w:cs="Times New Roman"/>
          <w:b/>
          <w:b/>
          <w:sz w:val="16"/>
          <w:szCs w:val="18"/>
        </w:rPr>
      </w:pPr>
      <w:r>
        <w:rPr>
          <w:rFonts w:eastAsia="Calibri" w:cs="Times New Roman" w:ascii="Times New Roman" w:hAnsi="Times New Roman"/>
          <w:b/>
          <w:sz w:val="16"/>
          <w:szCs w:val="18"/>
        </w:rPr>
        <w:t>ПРИ ПОДОЗРЕНИИ НА ЗАБОЛЕВАНИЕ, ОБРАЩАЙТЕСЬ ПО ТЕЛЕФОНАМ                                                   ОГАУ «ВЕТСТАНЦИЯ ПО БЕЛГОРОДСКОМУ РАЙОНУ»: 55-92-88, 55-24-01</w:t>
      </w:r>
      <w:bookmarkStart w:id="0" w:name="_GoBack"/>
      <w:bookmarkEnd w:id="0"/>
    </w:p>
    <w:sectPr>
      <w:type w:val="continuous"/>
      <w:pgSz w:orient="landscape" w:w="16838" w:h="11906"/>
      <w:pgMar w:left="720" w:right="720" w:gutter="0" w:header="0" w:top="720" w:footer="0" w:bottom="720"/>
      <w:cols w:num="2" w:space="708" w:equalWidth="true" w:sep="false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31446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df6f26"/>
    <w:rPr/>
  </w:style>
  <w:style w:type="character" w:styleId="Style15" w:customStyle="1">
    <w:name w:val="Нижний колонтитул Знак"/>
    <w:basedOn w:val="DefaultParagraphFont"/>
    <w:uiPriority w:val="99"/>
    <w:qFormat/>
    <w:rsid w:val="00df6f26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uiPriority w:val="99"/>
    <w:unhideWhenUsed/>
    <w:rsid w:val="00df6f2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Style15"/>
    <w:uiPriority w:val="99"/>
    <w:unhideWhenUsed/>
    <w:rsid w:val="00df6f2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LibreOffice/7.3.7.2$Windows_X86_64 LibreOffice_project/e114eadc50a9ff8d8c8a0567d6da8f454beeb84f</Application>
  <AppVersion>15.0000</AppVersion>
  <Pages>1</Pages>
  <Words>570</Words>
  <Characters>4252</Characters>
  <CharactersWithSpaces>4897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2022-11-08T13:19:00Z</dcterms:created>
  <dc:creator>Юлия</dc:creator>
  <dc:description/>
  <dc:language>ru-RU</dc:language>
  <cp:lastModifiedBy/>
  <dcterms:modified xsi:type="dcterms:W3CDTF">2023-09-01T15:41:55Z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